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</w:t>
      </w:r>
      <w:r w:rsidR="002B7895">
        <w:rPr>
          <w:rFonts w:ascii="Times New Roman" w:hAnsi="Times New Roman" w:hint="eastAsia"/>
          <w:b/>
          <w:sz w:val="32"/>
        </w:rPr>
        <w:t>国际经济与贸易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9E238D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212BA2" w:rsidRDefault="00212BA2" w:rsidP="00212BA2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   </w:t>
      </w:r>
      <w:r w:rsidR="00ED4142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212BA2" w:rsidRDefault="00212BA2" w:rsidP="00212BA2">
      <w:pPr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 xml:space="preserve">           </w:t>
      </w:r>
      <w:r w:rsidR="00ED4142">
        <w:rPr>
          <w:rFonts w:ascii="Times New Roman" w:hAnsi="Times New Roman" w:hint="eastAsia"/>
          <w:sz w:val="24"/>
          <w:szCs w:val="24"/>
        </w:rPr>
        <w:t>邮箱</w:t>
      </w:r>
      <w:r w:rsidR="00ED4142" w:rsidRPr="00C001A4">
        <w:rPr>
          <w:rFonts w:ascii="Times New Roman" w:hAnsi="Times New Roman" w:hint="eastAsia"/>
          <w:sz w:val="24"/>
          <w:szCs w:val="24"/>
        </w:rPr>
        <w:t>：</w:t>
      </w:r>
      <w:r w:rsidR="00ED4142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ED4142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ED4142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ED4142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ED4142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6570DB" w:rsidRPr="006570DB" w:rsidRDefault="006570DB" w:rsidP="006570DB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577"/>
        <w:gridCol w:w="1863"/>
        <w:gridCol w:w="4374"/>
        <w:gridCol w:w="2090"/>
      </w:tblGrid>
      <w:tr w:rsidR="0088601F" w:rsidRPr="000A33D8" w:rsidTr="0017682A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2B7895" w:rsidRDefault="002B789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hint="eastAsia"/>
                <w:sz w:val="24"/>
                <w:szCs w:val="24"/>
              </w:rPr>
              <w:t>产业组织理论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2B7895" w:rsidRDefault="00212BA2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中级国际贸易学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2B789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17682A" w:rsidRDefault="00B66E91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66E91">
              <w:rPr>
                <w:rFonts w:ascii="宋体" w:hAnsi="宋体"/>
                <w:sz w:val="24"/>
                <w:szCs w:val="24"/>
              </w:rPr>
              <w:t>期货理论与实务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B66E9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国际服务贸易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2B7895" w:rsidRDefault="009E238D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中国对外经济贸易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B66E91" w:rsidRDefault="00212BA2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国际结算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B66E91" w:rsidRDefault="009E238D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国际商务英语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2B789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B66E91" w:rsidRDefault="00212BA2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2BA2">
              <w:rPr>
                <w:rFonts w:ascii="宋体" w:hAnsi="宋体"/>
                <w:sz w:val="24"/>
                <w:szCs w:val="24"/>
              </w:rPr>
              <w:t>国际商务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2B7895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B66E91" w:rsidRDefault="002B7895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B7895">
              <w:rPr>
                <w:rFonts w:ascii="宋体" w:hAnsi="宋体"/>
                <w:sz w:val="24"/>
                <w:szCs w:val="24"/>
              </w:rPr>
              <w:t>外贸商品学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4561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61" w:rsidRPr="0088601F" w:rsidRDefault="0068456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B7895">
              <w:rPr>
                <w:rFonts w:ascii="Times New Roman" w:hAnsi="Times New Roman" w:hint="eastAsia"/>
                <w:kern w:val="0"/>
                <w:sz w:val="24"/>
                <w:szCs w:val="24"/>
              </w:rPr>
              <w:t>国际营销学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B66E91" w:rsidRDefault="00684561" w:rsidP="00C74AD9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66E91">
              <w:rPr>
                <w:rFonts w:ascii="宋体" w:hAnsi="宋体"/>
                <w:sz w:val="24"/>
                <w:szCs w:val="24"/>
              </w:rPr>
              <w:t>国际贸易专题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4561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61" w:rsidRPr="0088601F" w:rsidRDefault="0068456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7682A">
              <w:rPr>
                <w:rFonts w:ascii="宋体" w:hAnsi="宋体"/>
                <w:sz w:val="24"/>
                <w:szCs w:val="24"/>
              </w:rPr>
              <w:t>国际电子商务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B66E91" w:rsidRDefault="00684561" w:rsidP="004871A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4561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61" w:rsidRPr="0088601F" w:rsidRDefault="0068456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B66E91" w:rsidRDefault="00684561" w:rsidP="004871A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4561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61" w:rsidRPr="0088601F" w:rsidRDefault="0068456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47562E" w:rsidRDefault="00684561" w:rsidP="005A082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4561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61" w:rsidRPr="0088601F" w:rsidRDefault="0068456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5A082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84561" w:rsidRPr="000A33D8" w:rsidTr="0017682A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561" w:rsidRPr="0088601F" w:rsidRDefault="00684561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61" w:rsidRPr="0088601F" w:rsidRDefault="00684561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C001A4" w:rsidRDefault="00134B3E" w:rsidP="00134B3E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 w:rsidR="006570DB"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 w:rsidR="006570DB"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134B3E" w:rsidRPr="0047562E" w:rsidRDefault="00134B3E" w:rsidP="00134B3E">
      <w:pPr>
        <w:ind w:firstLineChars="200" w:firstLine="480"/>
        <w:rPr>
          <w:rFonts w:ascii="Times New Roman" w:hAnsi="Times New Roman" w:hint="eastAsia"/>
          <w:sz w:val="24"/>
        </w:rPr>
      </w:pPr>
    </w:p>
    <w:p w:rsidR="00FF1BC9" w:rsidRDefault="00FF1BC9" w:rsidP="00134B3E">
      <w:pPr>
        <w:ind w:firstLineChars="200" w:firstLine="480"/>
        <w:rPr>
          <w:rFonts w:ascii="Times New Roman" w:hAnsi="Times New Roman" w:hint="eastAsia"/>
          <w:sz w:val="24"/>
        </w:rPr>
      </w:pPr>
    </w:p>
    <w:p w:rsidR="0088601F" w:rsidRPr="0088601F" w:rsidRDefault="00D151F1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88601F" w:rsidRPr="0088601F" w:rsidRDefault="0088601F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 w:rsidRPr="0088601F"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Pr="0088601F">
        <w:rPr>
          <w:rFonts w:ascii="Times New Roman" w:hAnsi="Times New Roman" w:hint="eastAsia"/>
          <w:sz w:val="24"/>
          <w:szCs w:val="24"/>
        </w:rPr>
        <w:t>日</w:t>
      </w:r>
      <w:r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1E" w:rsidRDefault="00E66C1E" w:rsidP="00497276">
      <w:r>
        <w:separator/>
      </w:r>
    </w:p>
  </w:endnote>
  <w:endnote w:type="continuationSeparator" w:id="0">
    <w:p w:rsidR="00E66C1E" w:rsidRDefault="00E66C1E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1E" w:rsidRDefault="00E66C1E" w:rsidP="00497276">
      <w:r>
        <w:separator/>
      </w:r>
    </w:p>
  </w:footnote>
  <w:footnote w:type="continuationSeparator" w:id="0">
    <w:p w:rsidR="00E66C1E" w:rsidRDefault="00E66C1E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A33D8"/>
    <w:rsid w:val="00134B3E"/>
    <w:rsid w:val="0017682A"/>
    <w:rsid w:val="00212BA2"/>
    <w:rsid w:val="002B7895"/>
    <w:rsid w:val="003371D4"/>
    <w:rsid w:val="00450273"/>
    <w:rsid w:val="0047562E"/>
    <w:rsid w:val="004871AE"/>
    <w:rsid w:val="00497276"/>
    <w:rsid w:val="005006D7"/>
    <w:rsid w:val="005A082B"/>
    <w:rsid w:val="00652F89"/>
    <w:rsid w:val="006570DB"/>
    <w:rsid w:val="00684561"/>
    <w:rsid w:val="006D1EB3"/>
    <w:rsid w:val="007062B9"/>
    <w:rsid w:val="00851A9C"/>
    <w:rsid w:val="0088601F"/>
    <w:rsid w:val="009E238D"/>
    <w:rsid w:val="00A116F5"/>
    <w:rsid w:val="00AC425E"/>
    <w:rsid w:val="00B56A81"/>
    <w:rsid w:val="00B66E91"/>
    <w:rsid w:val="00BE6A07"/>
    <w:rsid w:val="00C001A4"/>
    <w:rsid w:val="00C74AD9"/>
    <w:rsid w:val="00CC308D"/>
    <w:rsid w:val="00CF5368"/>
    <w:rsid w:val="00D151F1"/>
    <w:rsid w:val="00D75685"/>
    <w:rsid w:val="00DC092F"/>
    <w:rsid w:val="00DE0FED"/>
    <w:rsid w:val="00E3110C"/>
    <w:rsid w:val="00E50488"/>
    <w:rsid w:val="00E66C1E"/>
    <w:rsid w:val="00ED4142"/>
    <w:rsid w:val="00FB2E10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WwW.YlmF.CoM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2</cp:revision>
  <dcterms:created xsi:type="dcterms:W3CDTF">2020-05-21T09:15:00Z</dcterms:created>
  <dcterms:modified xsi:type="dcterms:W3CDTF">2020-05-21T09:15:00Z</dcterms:modified>
</cp:coreProperties>
</file>